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8B" w:rsidRPr="0076208B" w:rsidRDefault="0076208B" w:rsidP="0076208B">
      <w:pPr>
        <w:jc w:val="center"/>
        <w:rPr>
          <w:rFonts w:ascii="Times New Roman" w:hAnsi="Times New Roman" w:cs="Times New Roman"/>
          <w:sz w:val="32"/>
          <w:szCs w:val="32"/>
        </w:rPr>
      </w:pPr>
      <w:r w:rsidRPr="0076208B">
        <w:rPr>
          <w:rFonts w:ascii="Times New Roman" w:hAnsi="Times New Roman" w:cs="Times New Roman"/>
          <w:sz w:val="32"/>
          <w:szCs w:val="32"/>
        </w:rPr>
        <w:t>Сведения о юридических лицах и ИП могут быть исключены из Единого реестра субъектов малого и среднего предпринимательства</w:t>
      </w:r>
    </w:p>
    <w:p w:rsidR="0076208B" w:rsidRPr="0076208B" w:rsidRDefault="0076208B" w:rsidP="00510B67">
      <w:pPr>
        <w:ind w:firstLine="708"/>
        <w:jc w:val="both"/>
        <w:rPr>
          <w:rFonts w:ascii="Times New Roman" w:hAnsi="Times New Roman" w:cs="Times New Roman"/>
          <w:sz w:val="28"/>
          <w:szCs w:val="28"/>
        </w:rPr>
      </w:pPr>
      <w:r w:rsidRPr="0076208B">
        <w:rPr>
          <w:rFonts w:ascii="Times New Roman" w:hAnsi="Times New Roman" w:cs="Times New Roman"/>
          <w:sz w:val="28"/>
          <w:szCs w:val="28"/>
        </w:rPr>
        <w:t>Пунктом 3 постановления Правительства Российской Федерации от 02.04.2020 № 409 «О мерах по обеспечению устойчивого развития экономики» продлен на 3 месяца установленный Налоговым кодексом Российской Федерации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года.</w:t>
      </w:r>
    </w:p>
    <w:p w:rsidR="0076208B" w:rsidRDefault="0076208B" w:rsidP="00510B67">
      <w:pPr>
        <w:ind w:firstLine="708"/>
        <w:jc w:val="both"/>
        <w:rPr>
          <w:rFonts w:ascii="Times New Roman" w:hAnsi="Times New Roman" w:cs="Times New Roman"/>
          <w:sz w:val="28"/>
          <w:szCs w:val="28"/>
        </w:rPr>
      </w:pPr>
      <w:bookmarkStart w:id="0" w:name="_GoBack"/>
      <w:bookmarkEnd w:id="0"/>
      <w:r w:rsidRPr="0076208B">
        <w:rPr>
          <w:rFonts w:ascii="Times New Roman" w:hAnsi="Times New Roman" w:cs="Times New Roman"/>
          <w:sz w:val="28"/>
          <w:szCs w:val="28"/>
        </w:rPr>
        <w:t>Юридические лица и индивидуальные предприниматели, в том числе использующие право на временное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2019 год, за непредставление указанной налоговой отчетности в силу пункта 5 части 5 статьи 4.1 Федерального закона от 24 июля 2007 года № 209-ФЗ «О развитии малого и среднего предпринимательства в Российской Федерации» могут быть исключены 10 августа текущего календарного года содержащихся в Едином реестре субъектов малого и среднего предпринимательства сведений о таких юридических лицах, об индивидуальных предпринимателях.</w:t>
      </w:r>
    </w:p>
    <w:p w:rsidR="0076208B" w:rsidRDefault="0076208B" w:rsidP="0076208B">
      <w:pPr>
        <w:jc w:val="both"/>
        <w:rPr>
          <w:rFonts w:ascii="Times New Roman" w:hAnsi="Times New Roman" w:cs="Times New Roman"/>
          <w:sz w:val="28"/>
          <w:szCs w:val="28"/>
        </w:rPr>
      </w:pPr>
    </w:p>
    <w:p w:rsidR="0076208B" w:rsidRPr="0076208B" w:rsidRDefault="0076208B" w:rsidP="0076208B">
      <w:pPr>
        <w:jc w:val="both"/>
        <w:rPr>
          <w:rFonts w:ascii="Times New Roman" w:hAnsi="Times New Roman" w:cs="Times New Roman"/>
          <w:sz w:val="28"/>
          <w:szCs w:val="28"/>
        </w:rPr>
      </w:pPr>
      <w:r>
        <w:rPr>
          <w:rFonts w:ascii="Times New Roman" w:hAnsi="Times New Roman" w:cs="Times New Roman"/>
          <w:sz w:val="28"/>
          <w:szCs w:val="28"/>
        </w:rPr>
        <w:t>Межрайонная ИФНС России № 1 по г. Севастополю</w:t>
      </w:r>
    </w:p>
    <w:p w:rsidR="0076208B" w:rsidRPr="0076208B" w:rsidRDefault="0076208B" w:rsidP="0076208B">
      <w:pPr>
        <w:jc w:val="both"/>
        <w:rPr>
          <w:rFonts w:ascii="Times New Roman" w:hAnsi="Times New Roman" w:cs="Times New Roman"/>
          <w:sz w:val="28"/>
          <w:szCs w:val="28"/>
        </w:rPr>
      </w:pPr>
    </w:p>
    <w:p w:rsidR="00225E0B" w:rsidRPr="0076208B" w:rsidRDefault="00225E0B" w:rsidP="0076208B">
      <w:pPr>
        <w:jc w:val="both"/>
        <w:rPr>
          <w:rFonts w:ascii="Times New Roman" w:hAnsi="Times New Roman" w:cs="Times New Roman"/>
          <w:sz w:val="28"/>
          <w:szCs w:val="28"/>
        </w:rPr>
      </w:pPr>
    </w:p>
    <w:sectPr w:rsidR="00225E0B" w:rsidRPr="00762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8B"/>
    <w:rsid w:val="00225E0B"/>
    <w:rsid w:val="00510B67"/>
    <w:rsid w:val="0076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B0030-6587-4DA1-BB50-6BB6C320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Кадырова Наталия Николаевна</dc:creator>
  <cp:keywords/>
  <dc:description/>
  <cp:lastModifiedBy>Кадырова Наталия Николаевна</cp:lastModifiedBy>
  <cp:revision>2</cp:revision>
  <dcterms:created xsi:type="dcterms:W3CDTF">2020-06-25T06:16:00Z</dcterms:created>
  <dcterms:modified xsi:type="dcterms:W3CDTF">2020-06-25T08:42:00Z</dcterms:modified>
</cp:coreProperties>
</file>